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9E9" w:rsidRPr="00B1389C" w:rsidRDefault="005B7BFA" w:rsidP="005B7BFA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1389C">
        <w:rPr>
          <w:rFonts w:ascii="Times New Roman" w:hAnsi="Times New Roman" w:cs="Times New Roman"/>
          <w:b/>
          <w:sz w:val="24"/>
          <w:szCs w:val="24"/>
          <w:lang w:val="hu-HU"/>
        </w:rPr>
        <w:t>A télűzés és tavaszvárás rejtett titkai</w:t>
      </w:r>
    </w:p>
    <w:p w:rsidR="005B7BFA" w:rsidRDefault="005B7BFA" w:rsidP="005B7BFA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</w:p>
    <w:p w:rsidR="005B7BFA" w:rsidRDefault="005B7BFA" w:rsidP="005B7BF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„ Februárban, farsang felé,</w:t>
      </w:r>
    </w:p>
    <w:p w:rsidR="005B7BFA" w:rsidRDefault="005B7BFA" w:rsidP="005B7BF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Elkergetjük a telet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….,,</w:t>
      </w:r>
      <w:proofErr w:type="gramEnd"/>
    </w:p>
    <w:p w:rsidR="005B7BFA" w:rsidRDefault="005B7BFA" w:rsidP="005B7BF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Jelmezt öltünk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és  síppal-dobbal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5B7BFA" w:rsidRDefault="005B7BFA" w:rsidP="005B7BF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Lármázunk egy keveset.</w:t>
      </w:r>
    </w:p>
    <w:p w:rsidR="005B7BFA" w:rsidRDefault="005B7BFA" w:rsidP="005B7BF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Így várjuk a langyos tavaszt,</w:t>
      </w:r>
    </w:p>
    <w:p w:rsidR="005B7BFA" w:rsidRDefault="005B7BFA" w:rsidP="005B7BF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Számláljuk a perceket.”</w:t>
      </w:r>
    </w:p>
    <w:p w:rsidR="005B7BFA" w:rsidRDefault="005B7BFA" w:rsidP="005B7BF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5B7BFA" w:rsidRDefault="005B7BFA" w:rsidP="005B7BF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Így volt ez nálunk is, 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Zsigárdi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Alapiskolában, a tél végén</w:t>
      </w:r>
      <w:r w:rsidR="00B1389C">
        <w:rPr>
          <w:rFonts w:ascii="Times New Roman" w:hAnsi="Times New Roman" w:cs="Times New Roman"/>
          <w:sz w:val="24"/>
          <w:szCs w:val="24"/>
          <w:lang w:val="hu-HU"/>
        </w:rPr>
        <w:t>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ugyanis két év kihagyás után ismét megrendeztük a hagyományos álarcosbált az iskola falai között. Annak ellenére, hogy alkalmazkodni k</w:t>
      </w:r>
      <w:r w:rsidR="00B1389C">
        <w:rPr>
          <w:rFonts w:ascii="Times New Roman" w:hAnsi="Times New Roman" w:cs="Times New Roman"/>
          <w:sz w:val="24"/>
          <w:szCs w:val="24"/>
          <w:lang w:val="hu-HU"/>
        </w:rPr>
        <w:t xml:space="preserve">ellett az aktuális járványügyi </w:t>
      </w:r>
      <w:r>
        <w:rPr>
          <w:rFonts w:ascii="Times New Roman" w:hAnsi="Times New Roman" w:cs="Times New Roman"/>
          <w:sz w:val="24"/>
          <w:szCs w:val="24"/>
          <w:lang w:val="hu-HU"/>
        </w:rPr>
        <w:t>szabályokhoz, úgy gondoltuk, hogy mindenkinek, gyereknek, pedagógusnak már szüksége van egy kis kikapcsolódásra, szórakozásra vagy akár csak egy kötetlen beszélgetésre, ami nem a mindennapokat átszövő járványról, naponta változó szabályokról szól, hanem valamennyire visszazökkenthet bennünket a közelmúlt farsangi időszakába, ezért télbúcsúztató, tavaszváró napot szerveztünk.</w:t>
      </w:r>
    </w:p>
    <w:p w:rsidR="005B7BFA" w:rsidRDefault="005B7BFA" w:rsidP="005B7BF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Minden osztá</w:t>
      </w:r>
      <w:r w:rsidR="00981C72">
        <w:rPr>
          <w:rFonts w:ascii="Times New Roman" w:hAnsi="Times New Roman" w:cs="Times New Roman"/>
          <w:sz w:val="24"/>
          <w:szCs w:val="24"/>
          <w:lang w:val="hu-HU"/>
        </w:rPr>
        <w:t xml:space="preserve">ly külön programot talált ki </w:t>
      </w:r>
      <w:r>
        <w:rPr>
          <w:rFonts w:ascii="Times New Roman" w:hAnsi="Times New Roman" w:cs="Times New Roman"/>
          <w:sz w:val="24"/>
          <w:szCs w:val="24"/>
          <w:lang w:val="hu-HU"/>
        </w:rPr>
        <w:t>osztályon</w:t>
      </w:r>
      <w:r w:rsidR="00981C72">
        <w:rPr>
          <w:rFonts w:ascii="Times New Roman" w:hAnsi="Times New Roman" w:cs="Times New Roman"/>
          <w:sz w:val="24"/>
          <w:szCs w:val="24"/>
          <w:lang w:val="hu-HU"/>
        </w:rPr>
        <w:t xml:space="preserve"> belül az osztályfőnökükkel. Az alsó tagozatos gyerekeknek természetesen a hagyományos álarcosbált szerveztük meg osztályonként. A gyerekek boldogan bújtak bele kedvenc jelmezükbe, büszkén vonultak fel szuperhősként, kalózkapitányként, hercegnőként, de dobókockával és leopárddal is találkozhattunk. A „maskarák” vidám felvonulását a bemutatkozás, majd a tánc, a </w:t>
      </w:r>
      <w:proofErr w:type="gramStart"/>
      <w:r w:rsidR="00981C72">
        <w:rPr>
          <w:rFonts w:ascii="Times New Roman" w:hAnsi="Times New Roman" w:cs="Times New Roman"/>
          <w:sz w:val="24"/>
          <w:szCs w:val="24"/>
          <w:lang w:val="hu-HU"/>
        </w:rPr>
        <w:t>szórakozás  követte</w:t>
      </w:r>
      <w:proofErr w:type="gramEnd"/>
      <w:r w:rsidR="00981C72">
        <w:rPr>
          <w:rFonts w:ascii="Times New Roman" w:hAnsi="Times New Roman" w:cs="Times New Roman"/>
          <w:sz w:val="24"/>
          <w:szCs w:val="24"/>
          <w:lang w:val="hu-HU"/>
        </w:rPr>
        <w:t>. A fergeteges hangulatot a tombolahúzás zárta, miközben a farsangi fánkot majszoltuk. Apró meglepetés mindenkinek jutott, de talán a legnagyobb ajándék mindenki számára a boldog gyermekarcok, a vidám kacagás és az együtt töltött idő adta élmények voltak.</w:t>
      </w:r>
    </w:p>
    <w:p w:rsidR="00981C72" w:rsidRDefault="00981C72" w:rsidP="005B7BF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felső tagozatos gyerkőcök már nem a hagyományos álarcosbállal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„ űzték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a telet”, hanem  az egymásra való odafigyelésre helyezték a hangsúlyt. A játék, mint közös élmény került a középpontba, amely nem csupán a győzelem</w:t>
      </w:r>
      <w:r w:rsidR="00B1389C">
        <w:rPr>
          <w:rFonts w:ascii="Times New Roman" w:hAnsi="Times New Roman" w:cs="Times New Roman"/>
          <w:sz w:val="24"/>
          <w:szCs w:val="24"/>
          <w:lang w:val="hu-HU"/>
        </w:rPr>
        <w:t xml:space="preserve">ről és vereségről szólt, hanem </w:t>
      </w:r>
      <w:r>
        <w:rPr>
          <w:rFonts w:ascii="Times New Roman" w:hAnsi="Times New Roman" w:cs="Times New Roman"/>
          <w:sz w:val="24"/>
          <w:szCs w:val="24"/>
          <w:lang w:val="hu-HU"/>
        </w:rPr>
        <w:t>a gyerekek visszajelzései alapján, sokkal többről. Egy olyan délelőtt kerekedett, amelyre már régen „ki voltak éhezve” a gyerekek. Társ</w:t>
      </w:r>
      <w:r w:rsidR="000E1B72">
        <w:rPr>
          <w:rFonts w:ascii="Times New Roman" w:hAnsi="Times New Roman" w:cs="Times New Roman"/>
          <w:sz w:val="24"/>
          <w:szCs w:val="24"/>
          <w:lang w:val="hu-HU"/>
        </w:rPr>
        <w:t>aságban, személyes találkozás közepette, beszélgetéssel, egymásra való odafigyeléssel játszottak végre és nem az érzéketlen, rideg, érzelem és empátiamentes technikai, digitális világ ragadta őket magával. Jól érezték magukat.</w:t>
      </w:r>
    </w:p>
    <w:p w:rsidR="000E1B72" w:rsidRDefault="000E1B72" w:rsidP="005B7BF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különböző társasjátékok újból közelebb vitték egymáshoz a gyerekeket, feléledtek a barátságok, a személyes kapcsolatok és az ember emberrel, gyerek gyerekkel tölthette el és élvezhette a délelőtt minden percét. Pótolhatatlan élmények, érzések, emlékezetes pillanatok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….</w:t>
      </w:r>
      <w:proofErr w:type="gramEnd"/>
    </w:p>
    <w:p w:rsidR="000E1B72" w:rsidRDefault="00B1389C" w:rsidP="005B7BF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Köszönjük szépen </w:t>
      </w:r>
      <w:r w:rsidR="000E1B72">
        <w:rPr>
          <w:rFonts w:ascii="Times New Roman" w:hAnsi="Times New Roman" w:cs="Times New Roman"/>
          <w:sz w:val="24"/>
          <w:szCs w:val="24"/>
          <w:lang w:val="hu-HU"/>
        </w:rPr>
        <w:t>mind</w:t>
      </w:r>
      <w:r>
        <w:rPr>
          <w:rFonts w:ascii="Times New Roman" w:hAnsi="Times New Roman" w:cs="Times New Roman"/>
          <w:sz w:val="24"/>
          <w:szCs w:val="24"/>
          <w:lang w:val="hu-HU"/>
        </w:rPr>
        <w:t>enkinek, aki bármilyen formában</w:t>
      </w:r>
      <w:r w:rsidR="000E1B72">
        <w:rPr>
          <w:rFonts w:ascii="Times New Roman" w:hAnsi="Times New Roman" w:cs="Times New Roman"/>
          <w:sz w:val="24"/>
          <w:szCs w:val="24"/>
          <w:lang w:val="hu-HU"/>
        </w:rPr>
        <w:t xml:space="preserve"> hozzájárult e naphoz, iskolánk </w:t>
      </w:r>
      <w:proofErr w:type="gramStart"/>
      <w:r w:rsidR="000E1B72">
        <w:rPr>
          <w:rFonts w:ascii="Times New Roman" w:hAnsi="Times New Roman" w:cs="Times New Roman"/>
          <w:sz w:val="24"/>
          <w:szCs w:val="24"/>
          <w:lang w:val="hu-HU"/>
        </w:rPr>
        <w:t>„ farsangfarkához</w:t>
      </w:r>
      <w:proofErr w:type="gramEnd"/>
      <w:r w:rsidR="000E1B72">
        <w:rPr>
          <w:rFonts w:ascii="Times New Roman" w:hAnsi="Times New Roman" w:cs="Times New Roman"/>
          <w:sz w:val="24"/>
          <w:szCs w:val="24"/>
          <w:lang w:val="hu-HU"/>
        </w:rPr>
        <w:t>”.</w:t>
      </w:r>
    </w:p>
    <w:p w:rsidR="000E1B72" w:rsidRDefault="000E1B72" w:rsidP="005B7BF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Bízom benne, hogy a közeljövőben minél több ilyen alkalmat szervezhetünk, ahol emberi mivoltunk társas lénye, lényege kerül a középpontba, ahol tovább ápolhatjuk az oly fontos emberi kapcsolatokat</w:t>
      </w:r>
      <w:r w:rsidR="00B1389C">
        <w:rPr>
          <w:rFonts w:ascii="Times New Roman" w:hAnsi="Times New Roman" w:cs="Times New Roman"/>
          <w:sz w:val="24"/>
          <w:szCs w:val="24"/>
          <w:lang w:val="hu-HU"/>
        </w:rPr>
        <w:t xml:space="preserve"> és gyermekeink megtanulhatnak kulturált, szocializált, példamutató </w:t>
      </w:r>
      <w:r w:rsidR="00B1389C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emberré válni. Ugyanis a farsangi népszokásokon túl vagy akár azok segítségével meg kell nekik </w:t>
      </w:r>
      <w:proofErr w:type="gramStart"/>
      <w:r w:rsidR="00B1389C">
        <w:rPr>
          <w:rFonts w:ascii="Times New Roman" w:hAnsi="Times New Roman" w:cs="Times New Roman"/>
          <w:sz w:val="24"/>
          <w:szCs w:val="24"/>
          <w:lang w:val="hu-HU"/>
        </w:rPr>
        <w:t>magyarázni ,</w:t>
      </w:r>
      <w:proofErr w:type="gramEnd"/>
      <w:r w:rsidR="00B1389C">
        <w:rPr>
          <w:rFonts w:ascii="Times New Roman" w:hAnsi="Times New Roman" w:cs="Times New Roman"/>
          <w:sz w:val="24"/>
          <w:szCs w:val="24"/>
          <w:lang w:val="hu-HU"/>
        </w:rPr>
        <w:t xml:space="preserve"> hogy : „ Az élet olyan , mint a jelmezbál: örökké ruhát, arcot, maszkot cserélünk .” ( Müller Péter</w:t>
      </w:r>
      <w:proofErr w:type="gramStart"/>
      <w:r w:rsidR="00B1389C">
        <w:rPr>
          <w:rFonts w:ascii="Times New Roman" w:hAnsi="Times New Roman" w:cs="Times New Roman"/>
          <w:sz w:val="24"/>
          <w:szCs w:val="24"/>
          <w:lang w:val="hu-HU"/>
        </w:rPr>
        <w:t>)  -</w:t>
      </w:r>
      <w:proofErr w:type="gramEnd"/>
      <w:r w:rsidR="00B1389C">
        <w:rPr>
          <w:rFonts w:ascii="Times New Roman" w:hAnsi="Times New Roman" w:cs="Times New Roman"/>
          <w:sz w:val="24"/>
          <w:szCs w:val="24"/>
          <w:lang w:val="hu-HU"/>
        </w:rPr>
        <w:t xml:space="preserve"> de , ha a maszk mögött becsületes, lelkiismeretes, példamutató ember rejtőzik, aki minden körülmények között önmagát adja, váltogathatja a maszkokat, de tiszt</w:t>
      </w:r>
      <w:r w:rsidR="00A41668">
        <w:rPr>
          <w:rFonts w:ascii="Times New Roman" w:hAnsi="Times New Roman" w:cs="Times New Roman"/>
          <w:sz w:val="24"/>
          <w:szCs w:val="24"/>
          <w:lang w:val="hu-HU"/>
        </w:rPr>
        <w:t>a és értékes ember marad egy életen át.</w:t>
      </w:r>
      <w:bookmarkStart w:id="0" w:name="_GoBack"/>
      <w:bookmarkEnd w:id="0"/>
    </w:p>
    <w:p w:rsidR="00B1389C" w:rsidRDefault="00B1389C" w:rsidP="005B7BFA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1389C" w:rsidRDefault="00B1389C" w:rsidP="00B1389C">
      <w:pPr>
        <w:jc w:val="right"/>
        <w:rPr>
          <w:rFonts w:ascii="Times New Roman" w:hAnsi="Times New Roman" w:cs="Times New Roman"/>
          <w:sz w:val="24"/>
          <w:szCs w:val="24"/>
          <w:lang w:val="hu-HU"/>
        </w:rPr>
      </w:pPr>
    </w:p>
    <w:p w:rsidR="00B1389C" w:rsidRDefault="00B1389C" w:rsidP="00B1389C">
      <w:pPr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Varga Lilla </w:t>
      </w:r>
    </w:p>
    <w:p w:rsidR="00B1389C" w:rsidRPr="005B7BFA" w:rsidRDefault="00B1389C" w:rsidP="00B1389C">
      <w:pPr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pedagógus</w:t>
      </w:r>
      <w:proofErr w:type="gramEnd"/>
    </w:p>
    <w:sectPr w:rsidR="00B1389C" w:rsidRPr="005B7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FA"/>
    <w:rsid w:val="000E1B72"/>
    <w:rsid w:val="001273B4"/>
    <w:rsid w:val="002E59E9"/>
    <w:rsid w:val="005B7BFA"/>
    <w:rsid w:val="00981C72"/>
    <w:rsid w:val="00A41668"/>
    <w:rsid w:val="00B1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05227-F7AB-423D-930F-F083D7C2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2022-03-20T18:24:00Z</dcterms:created>
  <dcterms:modified xsi:type="dcterms:W3CDTF">2022-03-20T19:06:00Z</dcterms:modified>
</cp:coreProperties>
</file>